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A014D7">
      <w:r w:rsidRPr="00A014D7">
        <w:rPr>
          <w:noProof/>
          <w:lang w:eastAsia="en-IN"/>
        </w:rPr>
        <w:pict>
          <v:rect id="_x0000_s1074" style="position:absolute;margin-left:315pt;margin-top:18pt;width:126pt;height:27pt;z-index:251661312" fillcolor="#dbe5f1 [660]" stroked="f"/>
        </w:pict>
      </w:r>
      <w:r w:rsidRPr="00A014D7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DD7702" w:rsidRPr="00DD7702" w:rsidRDefault="00DD7702" w:rsidP="00DD7702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A8257C" w:rsidRPr="00A8257C" w:rsidRDefault="00A8257C">
                  <w:pPr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</w:pPr>
                  <w:r w:rsidRPr="00A8257C"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A014D7" w:rsidP="00331A72">
      <w:r w:rsidRPr="00A014D7"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E274FF" w:rsidRPr="00E274FF" w:rsidRDefault="00E274FF">
                  <w:pPr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E274FF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>TODAY’S PRIORITY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rect id="_x0000_s1084" style="position:absolute;margin-left:9pt;margin-top:595.55pt;width:6in;height:81pt;z-index:251671552" fillcolor="#dbe5f1 [660]" stroked="f"/>
        </w:pict>
      </w:r>
      <w:r w:rsidRPr="00A014D7">
        <w:rPr>
          <w:noProof/>
          <w:lang w:eastAsia="en-IN"/>
        </w:rPr>
        <w:pict>
          <v:rect id="_x0000_s1082" style="position:absolute;margin-left:9pt;margin-top:478.55pt;width:6in;height:81pt;z-index:251669504" fillcolor="#dbe5f1 [660]" stroked="f"/>
        </w:pict>
      </w:r>
      <w:r w:rsidRPr="00A014D7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rect id="_x0000_s1080" style="position:absolute;margin-left:9pt;margin-top:352.55pt;width:207pt;height:81pt;z-index:251667456" fillcolor="#dbe5f1 [660]" stroked="f"/>
        </w:pict>
      </w:r>
      <w:r w:rsidRPr="00A014D7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rect id="_x0000_s1078" style="position:absolute;margin-left:9pt;margin-top:226.55pt;width:207pt;height:81pt;z-index:251665408" fillcolor="#dbe5f1 [660]" stroked="f"/>
        </w:pict>
      </w:r>
      <w:r w:rsidRPr="00A014D7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rect id="_x0000_s1076" style="position:absolute;margin-left:9pt;margin-top:100.55pt;width:207pt;height:81pt;z-index:251663360" fillcolor="#dbe5f1 [660]" stroked="f"/>
        </w:pict>
      </w:r>
      <w:r w:rsidRPr="00A014D7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673897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Pr="00A014D7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A8257C" w:rsidRPr="00DD7702" w:rsidRDefault="00A8257C">
                  <w:pPr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A014D7" w:rsidP="00E274FF">
      <w:pPr>
        <w:tabs>
          <w:tab w:val="left" w:pos="6135"/>
        </w:tabs>
      </w:pPr>
      <w:r w:rsidRPr="00A014D7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365f91 [2404]" strokeweight="2.25pt"/>
        </w:pict>
      </w:r>
      <w:r w:rsidRPr="00A014D7"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365f91 [2404]" strokeweight="2.25pt"/>
        </w:pict>
      </w:r>
      <w:r w:rsidRPr="00A014D7"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365f91 [2404]" strokeweight="2.25pt"/>
        </w:pict>
      </w:r>
      <w:r w:rsidRPr="00A014D7"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365f91 [2404]" strokeweight="2.25pt"/>
        </w:pict>
      </w:r>
      <w:r w:rsidRPr="00A014D7">
        <w:rPr>
          <w:noProof/>
          <w:lang w:eastAsia="en-IN"/>
        </w:rPr>
        <w:pict>
          <v:rect id="_x0000_s1098" style="position:absolute;margin-left:252pt;margin-top:373.65pt;width:27pt;height:27pt;z-index:251685888" strokecolor="#365f91 [2404]" strokeweight="2.25pt"/>
        </w:pict>
      </w:r>
      <w:r w:rsidRPr="00A014D7">
        <w:rPr>
          <w:noProof/>
          <w:lang w:eastAsia="en-IN"/>
        </w:rPr>
        <w:pict>
          <v:rect id="_x0000_s1096" style="position:absolute;margin-left:252pt;margin-top:319.65pt;width:27pt;height:27pt;z-index:251683840" strokecolor="#365f91 [2404]" strokeweight="2.25pt"/>
        </w:pict>
      </w:r>
      <w:r w:rsidRPr="00A014D7">
        <w:rPr>
          <w:noProof/>
          <w:lang w:eastAsia="en-IN"/>
        </w:rPr>
        <w:pict>
          <v:rect id="_x0000_s1094" style="position:absolute;margin-left:252pt;margin-top:265.65pt;width:27pt;height:27pt;z-index:251681792" strokecolor="#365f91 [2404]" strokeweight="2.25pt"/>
        </w:pict>
      </w:r>
      <w:r w:rsidRPr="00A014D7">
        <w:rPr>
          <w:noProof/>
          <w:lang w:eastAsia="en-IN"/>
        </w:rPr>
        <w:pict>
          <v:rect id="_x0000_s1090" style="position:absolute;margin-left:252pt;margin-top:211.65pt;width:27pt;height:27pt;z-index:251677696" strokecolor="#365f91 [2404]" strokeweight="2.25pt"/>
        </w:pict>
      </w:r>
      <w:r w:rsidRPr="00A014D7">
        <w:rPr>
          <w:noProof/>
          <w:lang w:eastAsia="en-IN"/>
        </w:rPr>
        <w:pict>
          <v:rect id="_x0000_s1092" style="position:absolute;margin-left:252pt;margin-top:157.65pt;width:27pt;height:27pt;z-index:251679744" strokecolor="#365f91 [2404]" strokeweight="2.25pt"/>
        </w:pict>
      </w:r>
      <w:r w:rsidRPr="00A014D7"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365f91 [2404]" strokeweight="2.25pt"/>
        </w:pict>
      </w:r>
      <w:r w:rsidRPr="00A014D7">
        <w:rPr>
          <w:noProof/>
          <w:lang w:eastAsia="en-IN"/>
        </w:rPr>
        <w:pict>
          <v:rect id="_x0000_s1088" style="position:absolute;margin-left:252pt;margin-top:103.65pt;width:27pt;height:27pt;z-index:251675648" strokecolor="#365f91 [2404]" strokeweight="2.25pt"/>
        </w:pict>
      </w:r>
      <w:r w:rsidRPr="00A014D7"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365f91 [2404]" strokeweight="2.25pt"/>
        </w:pict>
      </w:r>
      <w:r w:rsidRPr="00A014D7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365f91 [2404]" strokeweight="2.25pt"/>
        </w:pict>
      </w:r>
      <w:r w:rsidRPr="00A014D7">
        <w:rPr>
          <w:noProof/>
          <w:lang w:eastAsia="en-IN"/>
        </w:rPr>
        <w:pict>
          <v:rect id="_x0000_s1086" style="position:absolute;margin-left:252pt;margin-top:49.65pt;width:27pt;height:27pt;z-index:251673600" strokecolor="#365f91 [2404]" strokeweight="2.25pt"/>
        </w:pict>
      </w:r>
      <w:r w:rsidR="00E274FF">
        <w:tab/>
      </w:r>
    </w:p>
    <w:sectPr w:rsidR="00331A72" w:rsidRPr="00E274FF" w:rsidSect="00B97011">
      <w:footerReference w:type="default" r:id="rId7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0E" w:rsidRDefault="00484A0E" w:rsidP="0085671F">
      <w:pPr>
        <w:spacing w:after="0" w:line="240" w:lineRule="auto"/>
      </w:pPr>
      <w:r>
        <w:separator/>
      </w:r>
    </w:p>
  </w:endnote>
  <w:endnote w:type="continuationSeparator" w:id="1">
    <w:p w:rsidR="00484A0E" w:rsidRDefault="00484A0E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9C5D65" w:rsidRDefault="00A014D7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85671F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Planner Template</w:t>
      </w:r>
    </w:hyperlink>
    <w:r w:rsidR="00490BBA">
      <w:rPr>
        <w:rFonts w:ascii="Century Gothic" w:hAnsi="Century Gothic"/>
        <w:color w:val="404040" w:themeColor="text1" w:themeTint="BF"/>
        <w:sz w:val="20"/>
        <w:szCs w:val="20"/>
      </w:rPr>
      <w:t xml:space="preserve"> © calendarholidays.</w:t>
    </w:r>
    <w:r w:rsidR="00D0238E">
      <w:rPr>
        <w:rFonts w:ascii="Century Gothic" w:hAnsi="Century Gothic"/>
        <w:color w:val="404040" w:themeColor="text1" w:themeTint="BF"/>
        <w:sz w:val="20"/>
        <w:szCs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0E" w:rsidRDefault="00484A0E" w:rsidP="0085671F">
      <w:pPr>
        <w:spacing w:after="0" w:line="240" w:lineRule="auto"/>
      </w:pPr>
      <w:r>
        <w:separator/>
      </w:r>
    </w:p>
  </w:footnote>
  <w:footnote w:type="continuationSeparator" w:id="1">
    <w:p w:rsidR="00484A0E" w:rsidRDefault="00484A0E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63486"/>
    <w:rsid w:val="00187621"/>
    <w:rsid w:val="001944A9"/>
    <w:rsid w:val="001C43FD"/>
    <w:rsid w:val="001D3953"/>
    <w:rsid w:val="001E65E7"/>
    <w:rsid w:val="001E6DD5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84A0E"/>
    <w:rsid w:val="00490BBA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974F6"/>
    <w:rsid w:val="006B0769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1DC2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14D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238E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04BB7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2404]"/>
    </o:shapedefaults>
    <o:shapelayout v:ext="edit">
      <o:idmap v:ext="edit" data="1"/>
      <o:rules v:ext="edit">
        <o:r id="V:Rule8" type="connector" idref="#_x0000_s1095"/>
        <o:r id="V:Rule9" type="connector" idref="#_x0000_s1097"/>
        <o:r id="V:Rule10" type="connector" idref="#_x0000_s1093"/>
        <o:r id="V:Rule11" type="connector" idref="#_x0000_s1091"/>
        <o:r id="V:Rule12" type="connector" idref="#_x0000_s1089"/>
        <o:r id="V:Rule13" type="connector" idref="#_x0000_s1087"/>
        <o:r id="V:Rule1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-CalendarHolidays.co.uk</vt:lpstr>
    </vt:vector>
  </TitlesOfParts>
  <Company>CalendarLabs.com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-CalendarHolidays.in</dc:title>
  <dc:subject>Daily Planner -CalendarHolidays.in</dc:subject>
  <dc:creator>CalendarHolidays.in</dc:creator>
  <cp:keywords>planner; calendar; CalendarHolidays.in</cp:keywords>
  <cp:lastModifiedBy>CalendarLabs.com</cp:lastModifiedBy>
  <cp:revision>5</cp:revision>
  <cp:lastPrinted>2020-06-25T15:19:00Z</cp:lastPrinted>
  <dcterms:created xsi:type="dcterms:W3CDTF">2020-06-20T14:02:00Z</dcterms:created>
  <dcterms:modified xsi:type="dcterms:W3CDTF">2020-06-26T09:21:00Z</dcterms:modified>
  <cp:category>planner</cp:category>
</cp:coreProperties>
</file>